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429D2" w14:textId="02A1ABE1" w:rsidR="00036742" w:rsidRPr="00057543" w:rsidRDefault="00036742" w:rsidP="009B3D5D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222222"/>
          <w:spacing w:val="-14"/>
          <w:kern w:val="0"/>
          <w:sz w:val="28"/>
          <w:szCs w:val="28"/>
        </w:rPr>
      </w:pPr>
      <w:r w:rsidRPr="00057543">
        <w:rPr>
          <w:rFonts w:ascii="맑은 고딕" w:eastAsia="맑은 고딕" w:hAnsi="맑은 고딕" w:cs="굴림" w:hint="eastAsia"/>
          <w:b/>
          <w:bCs/>
          <w:color w:val="222222"/>
          <w:spacing w:val="-14"/>
          <w:kern w:val="0"/>
          <w:sz w:val="28"/>
          <w:szCs w:val="28"/>
        </w:rPr>
        <w:t>이음길</w:t>
      </w:r>
      <w:r w:rsidR="001933F2">
        <w:rPr>
          <w:rFonts w:ascii="맑은 고딕" w:eastAsia="맑은 고딕" w:hAnsi="맑은 고딕" w:cs="굴림" w:hint="eastAsia"/>
          <w:b/>
          <w:bCs/>
          <w:color w:val="222222"/>
          <w:spacing w:val="-14"/>
          <w:kern w:val="0"/>
          <w:sz w:val="28"/>
          <w:szCs w:val="28"/>
        </w:rPr>
        <w:t>HR</w:t>
      </w:r>
      <w:r w:rsidR="00EC2F96">
        <w:rPr>
          <w:rFonts w:ascii="맑은 고딕" w:eastAsia="맑은 고딕" w:hAnsi="맑은 고딕" w:cs="굴림" w:hint="eastAsia"/>
          <w:b/>
          <w:bCs/>
          <w:color w:val="222222"/>
          <w:spacing w:val="-14"/>
          <w:kern w:val="0"/>
          <w:sz w:val="28"/>
          <w:szCs w:val="28"/>
        </w:rPr>
        <w:t>,</w:t>
      </w:r>
      <w:r w:rsidR="0090574A">
        <w:rPr>
          <w:rFonts w:ascii="맑은 고딕" w:eastAsia="맑은 고딕" w:hAnsi="맑은 고딕" w:cs="굴림"/>
          <w:b/>
          <w:bCs/>
          <w:color w:val="222222"/>
          <w:spacing w:val="-14"/>
          <w:kern w:val="0"/>
          <w:sz w:val="28"/>
          <w:szCs w:val="28"/>
        </w:rPr>
        <w:t xml:space="preserve"> </w:t>
      </w:r>
      <w:r w:rsidR="001075A8">
        <w:rPr>
          <w:rFonts w:ascii="맑은 고딕" w:eastAsia="맑은 고딕" w:hAnsi="맑은 고딕" w:cs="굴림" w:hint="eastAsia"/>
          <w:b/>
          <w:bCs/>
          <w:color w:val="222222"/>
          <w:spacing w:val="-14"/>
          <w:kern w:val="0"/>
          <w:sz w:val="28"/>
          <w:szCs w:val="28"/>
        </w:rPr>
        <w:t>이노폴리스파트너스와</w:t>
      </w:r>
      <w:r w:rsidR="00673FAD">
        <w:rPr>
          <w:rFonts w:ascii="맑은 고딕" w:eastAsia="맑은 고딕" w:hAnsi="맑은 고딕" w:cs="굴림" w:hint="eastAsia"/>
          <w:b/>
          <w:bCs/>
          <w:color w:val="222222"/>
          <w:spacing w:val="-14"/>
          <w:kern w:val="0"/>
          <w:sz w:val="28"/>
          <w:szCs w:val="28"/>
        </w:rPr>
        <w:t xml:space="preserve"> </w:t>
      </w:r>
      <w:r w:rsidR="001933F2">
        <w:rPr>
          <w:rFonts w:ascii="맑은 고딕" w:eastAsia="맑은 고딕" w:hAnsi="맑은 고딕" w:cs="굴림" w:hint="eastAsia"/>
          <w:b/>
          <w:bCs/>
          <w:color w:val="222222"/>
          <w:spacing w:val="-14"/>
          <w:kern w:val="0"/>
          <w:sz w:val="28"/>
          <w:szCs w:val="28"/>
        </w:rPr>
        <w:t xml:space="preserve">신규 </w:t>
      </w:r>
      <w:r w:rsidR="00EB2659">
        <w:rPr>
          <w:rFonts w:ascii="맑은 고딕" w:eastAsia="맑은 고딕" w:hAnsi="맑은 고딕" w:cs="굴림" w:hint="eastAsia"/>
          <w:b/>
          <w:bCs/>
          <w:color w:val="222222"/>
          <w:spacing w:val="-14"/>
          <w:kern w:val="0"/>
          <w:sz w:val="28"/>
          <w:szCs w:val="28"/>
        </w:rPr>
        <w:t>투자</w:t>
      </w:r>
      <w:r w:rsidR="001075A8">
        <w:rPr>
          <w:rFonts w:ascii="맑은 고딕" w:eastAsia="맑은 고딕" w:hAnsi="맑은 고딕" w:cs="굴림" w:hint="eastAsia"/>
          <w:b/>
          <w:bCs/>
          <w:color w:val="222222"/>
          <w:spacing w:val="-14"/>
          <w:kern w:val="0"/>
          <w:sz w:val="28"/>
          <w:szCs w:val="28"/>
        </w:rPr>
        <w:t>협약 체결</w:t>
      </w:r>
    </w:p>
    <w:p w14:paraId="418530FC" w14:textId="7C4C0FE2" w:rsidR="00036742" w:rsidRDefault="00036742" w:rsidP="00A0463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</w:pPr>
    </w:p>
    <w:p w14:paraId="0D0A5E32" w14:textId="56D4CA09" w:rsidR="00D438C4" w:rsidRPr="001933F2" w:rsidRDefault="00D438C4" w:rsidP="00902F4C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</w:pPr>
    </w:p>
    <w:p w14:paraId="04941520" w14:textId="68AED795" w:rsidR="00D438C4" w:rsidRPr="001933F2" w:rsidRDefault="00D438C4" w:rsidP="00A0463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</w:pPr>
    </w:p>
    <w:p w14:paraId="1E3A1E99" w14:textId="7C412DFD" w:rsidR="00366B45" w:rsidRDefault="00D919A9" w:rsidP="002C78B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대한민국 전직지원 컨설팅 전문기업</w:t>
      </w:r>
      <w:r w:rsidR="00036742" w:rsidRPr="00A04633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 이음</w:t>
      </w:r>
      <w:r w:rsidR="00057543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길은</w:t>
      </w:r>
      <w:r w:rsidR="00036742" w:rsidRPr="00A04633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 </w:t>
      </w:r>
      <w:r w:rsidR="00F9174E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3</w:t>
      </w:r>
      <w:r w:rsidR="00BD5E49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일 </w:t>
      </w:r>
      <w:r w:rsidR="00EB2659"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벤처캐피탈</w:t>
      </w:r>
    </w:p>
    <w:p w14:paraId="36167728" w14:textId="4A852FE4" w:rsidR="002C78BD" w:rsidRPr="001933F2" w:rsidRDefault="00BD5E49" w:rsidP="002C78BD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  <w:r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이노폴리스</w:t>
      </w:r>
      <w:r w:rsidR="00EB2659"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파</w:t>
      </w:r>
      <w:r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트너스와 투자협약을 체결했다고 밝혔다.</w:t>
      </w:r>
      <w:r w:rsidR="002C78BD" w:rsidRPr="001933F2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0E62532B" w14:textId="1DE2647F" w:rsidR="00020A3E" w:rsidRPr="001933F2" w:rsidRDefault="00020A3E" w:rsidP="00020A3E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  <w:r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이음길은 이번 투자를 통해 </w:t>
      </w:r>
      <w:r w:rsidR="0029577B"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누적</w:t>
      </w:r>
      <w:r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29577B" w:rsidRPr="001933F2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22</w:t>
      </w:r>
      <w:r w:rsidR="0029577B"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억</w:t>
      </w:r>
      <w:r w:rsid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원 </w:t>
      </w:r>
      <w:r w:rsidR="0029577B" w:rsidRPr="001933F2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규모의 투자를 확정했다 </w:t>
      </w:r>
    </w:p>
    <w:p w14:paraId="74BD27FF" w14:textId="77777777" w:rsidR="0029577B" w:rsidRDefault="0029577B" w:rsidP="00020A3E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C00000"/>
          <w:spacing w:val="-14"/>
          <w:kern w:val="0"/>
          <w:sz w:val="24"/>
          <w:szCs w:val="24"/>
        </w:rPr>
      </w:pPr>
    </w:p>
    <w:p w14:paraId="5ACD6A81" w14:textId="44B8BE1A" w:rsidR="00673FAD" w:rsidRDefault="00510005" w:rsidP="00247FD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이음길은 </w:t>
      </w:r>
      <w:r w:rsidR="00366B45"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  <w:t xml:space="preserve">자체 </w:t>
      </w:r>
      <w:r w:rsidR="00366B45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개발한 </w:t>
      </w:r>
      <w:r w:rsidR="008676A4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전</w:t>
      </w: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직지원 서비스 모델 외 </w:t>
      </w:r>
      <w:r w:rsidRPr="00036742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전직지원 업계 최초로 빅데이터와 인공지능 관련 특허 </w:t>
      </w:r>
      <w:r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건 </w:t>
      </w:r>
      <w:r w:rsidRPr="00036742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등록, 혁신적인 기술의 AI 전직지원</w:t>
      </w:r>
      <w:r w:rsidR="00AE110B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 </w:t>
      </w:r>
      <w:r w:rsidRPr="00036742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시스템, 생애이음검진</w:t>
      </w:r>
      <w:r w:rsidR="001933F2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 진단</w:t>
      </w:r>
      <w:r w:rsidRPr="00036742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 등 전직</w:t>
      </w: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지원</w:t>
      </w:r>
      <w:r w:rsidRPr="00036742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 업계를 선도하는 기업으로 주목을 받고 </w:t>
      </w:r>
      <w:r w:rsidR="001933F2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있는 기업이다</w:t>
      </w:r>
    </w:p>
    <w:p w14:paraId="46C489B0" w14:textId="7CE3000C" w:rsidR="00AE110B" w:rsidRDefault="00AE110B" w:rsidP="00247FD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</w:pPr>
    </w:p>
    <w:p w14:paraId="464D8A56" w14:textId="05AC5937" w:rsidR="00AE110B" w:rsidRPr="0090574A" w:rsidRDefault="00AE110B" w:rsidP="00AE110B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  <w:r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이음길이 개발한 </w:t>
      </w:r>
      <w:r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AI</w:t>
      </w:r>
      <w:r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전직지원 시스템은 </w:t>
      </w:r>
      <w:r w:rsidR="006964C9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빅데이터와</w:t>
      </w:r>
      <w:r w:rsidR="006964C9"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인공지능을 이용한</w:t>
      </w:r>
      <w:r w:rsidR="00C2313D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 ▲</w:t>
      </w:r>
      <w:r w:rsid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전직예측시스템</w:t>
      </w:r>
      <w:r w:rsidR="006964C9"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, </w:t>
      </w:r>
      <w:r w:rsidR="001075A8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▲</w:t>
      </w:r>
      <w:r w:rsid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추천 교육 리스트,</w:t>
      </w:r>
      <w:r w:rsidR="001075A8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90574A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▲</w:t>
      </w:r>
      <w:r w:rsidR="006964C9"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이력서 자동완성, </w:t>
      </w:r>
      <w:r w:rsidR="0090574A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▲</w:t>
      </w:r>
      <w:r w:rsid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특성 </w:t>
      </w:r>
      <w:r w:rsidR="00C2313D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맞춤 채용정보</w:t>
      </w:r>
      <w:r w:rsidR="006964C9"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, </w:t>
      </w:r>
      <w:r w:rsidR="0090574A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▲</w:t>
      </w:r>
      <w:r w:rsidR="00C2313D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성공 면접가이드</w:t>
      </w:r>
      <w:r w:rsid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,</w:t>
      </w:r>
      <w:r w:rsidR="001075A8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1075A8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▲</w:t>
      </w:r>
      <w:r w:rsid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전직 일정관리</w:t>
      </w:r>
      <w:r w:rsidR="00C2313D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6964C9"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등</w:t>
      </w:r>
      <w:r w:rsidR="00C2313D"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이 </w:t>
      </w:r>
      <w:r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특징이다.</w:t>
      </w:r>
      <w:r w:rsidR="00E361A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</w:p>
    <w:p w14:paraId="2B85C7C5" w14:textId="1E014140" w:rsidR="00AE110B" w:rsidRPr="0090574A" w:rsidRDefault="00AE110B" w:rsidP="00247FD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</w:p>
    <w:p w14:paraId="1121E08E" w14:textId="374770F8" w:rsidR="0090574A" w:rsidRPr="0090574A" w:rsidRDefault="0090574A" w:rsidP="00247FD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  <w:r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특히 전직에 성공할 확률과 기간을 예측할 수 있는 전직예측시스템은 설정한 전직 방향과 고객의 역량,</w:t>
      </w:r>
      <w:r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채용시장의 변화에 따라 다양한 예측을 보여준다. 또한,</w:t>
      </w:r>
      <w:r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희망 연봉,</w:t>
      </w:r>
      <w:r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지역,</w:t>
      </w:r>
      <w:r w:rsidRPr="0090574A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90574A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고용형태 등 전직 목표 조건이 바뀌었을 때에도 막연한 기대감이나 두려움 대신 현실적으로 눈높이를 조정하며 준비할 수 있도록 지원한다.</w:t>
      </w:r>
      <w:r w:rsidR="00E361A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E361A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올해 </w:t>
      </w:r>
      <w:r w:rsidR="00E361A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5</w:t>
      </w:r>
      <w:r w:rsidR="00E361A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월부터는 모바일 앱 버전을 출시해 편의성을 더했다.</w:t>
      </w:r>
    </w:p>
    <w:p w14:paraId="6880531C" w14:textId="77777777" w:rsidR="0090574A" w:rsidRPr="0090574A" w:rsidRDefault="0090574A" w:rsidP="00247FD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FF0000"/>
          <w:spacing w:val="-14"/>
          <w:kern w:val="0"/>
          <w:sz w:val="24"/>
          <w:szCs w:val="24"/>
        </w:rPr>
      </w:pPr>
    </w:p>
    <w:p w14:paraId="716433AC" w14:textId="6276F2BF" w:rsidR="00AE110B" w:rsidRPr="00333BBF" w:rsidRDefault="00AE110B" w:rsidP="00AE110B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  <w:r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이번에 이음길에 투자한 이노폴리스파트너스는 </w:t>
      </w:r>
      <w:r w:rsidR="0090574A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연구개발,</w:t>
      </w:r>
      <w:r w:rsidR="0090574A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90574A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제조,</w:t>
      </w:r>
      <w:r w:rsidR="0090574A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90574A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클라우드,</w:t>
      </w:r>
      <w:r w:rsidR="0090574A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90574A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인공지능 등의</w:t>
      </w:r>
      <w:r w:rsidR="0090574A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90574A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기술을 가진 </w:t>
      </w:r>
      <w:r w:rsidR="00433FB7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초기 기업 발</w:t>
      </w:r>
      <w:r w:rsidR="00EB2659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굴</w:t>
      </w:r>
      <w:r w:rsidR="00433FB7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부터 스케일업 성장까지 함께하는 </w:t>
      </w:r>
      <w:r w:rsidR="00EB2659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다양한 지원 프로그램들을 갖추고 있으며,</w:t>
      </w:r>
      <w:r w:rsidR="00EB2659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433FB7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8</w:t>
      </w:r>
      <w:r w:rsidR="00433FB7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00</w:t>
      </w:r>
      <w:r w:rsidR="00433FB7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억 규모의 대덕펀드를 성공적으로 </w:t>
      </w:r>
      <w:r w:rsidR="00EB2659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청산한 이후 현재까지 누적 펀드규모는 </w:t>
      </w:r>
      <w:r w:rsidR="00EB2659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3</w:t>
      </w:r>
      <w:r w:rsidR="00EB2659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천억원 이상이다. </w:t>
      </w:r>
      <w:r w:rsidR="00EB2659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2022</w:t>
      </w:r>
      <w:r w:rsidR="00EB2659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년 </w:t>
      </w:r>
      <w:r w:rsidR="00EB2659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4</w:t>
      </w:r>
      <w:r w:rsidR="00EB2659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월에는 경제부총리 겸 기획재정부 장관 </w:t>
      </w:r>
      <w:r w:rsidR="00020A3E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표창</w:t>
      </w:r>
      <w:r w:rsid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을 받는 등</w:t>
      </w:r>
      <w:r w:rsidR="00020A3E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 탁월한 투자 실적과 역량을 </w:t>
      </w:r>
      <w:r w:rsidR="0090574A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인정</w:t>
      </w:r>
      <w:r w:rsidR="0090574A" w:rsidRPr="00333BBF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받은</w:t>
      </w:r>
      <w:r w:rsidR="0090574A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 바 있</w:t>
      </w:r>
      <w:r w:rsidR="00020A3E" w:rsidRPr="00333BBF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다.</w:t>
      </w:r>
    </w:p>
    <w:p w14:paraId="32F4B8D9" w14:textId="4B436A94" w:rsidR="00AE110B" w:rsidRDefault="00AE110B" w:rsidP="00247FD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</w:pPr>
    </w:p>
    <w:p w14:paraId="1BF85DEA" w14:textId="07669AD9" w:rsidR="00EB2659" w:rsidRPr="00AE110B" w:rsidRDefault="00EB2659" w:rsidP="00EB2659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이번 투자 유치를 통해 이음길은 신규지사 확장</w:t>
      </w:r>
      <w:r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및 우수한 인재 확보에 속도를 내게 된다.</w:t>
      </w:r>
      <w:r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특히 </w:t>
      </w:r>
      <w:r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  <w:t xml:space="preserve">AI </w:t>
      </w: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 xml:space="preserve">전직지원 </w:t>
      </w:r>
      <w:r w:rsidR="0090574A"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시스템</w:t>
      </w:r>
      <w:r>
        <w:rPr>
          <w:rFonts w:ascii="맑은 고딕" w:eastAsia="맑은 고딕" w:hAnsi="맑은 고딕" w:cs="굴림" w:hint="eastAsia"/>
          <w:color w:val="222222"/>
          <w:spacing w:val="-14"/>
          <w:kern w:val="0"/>
          <w:sz w:val="24"/>
          <w:szCs w:val="24"/>
        </w:rPr>
        <w:t>를 고도화하여 전직업계 내 경쟁력을 한층 강화할 계획이다.</w:t>
      </w:r>
    </w:p>
    <w:p w14:paraId="5EEEEFD0" w14:textId="77777777" w:rsidR="00510005" w:rsidRPr="001075A8" w:rsidRDefault="00510005" w:rsidP="00A04633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</w:p>
    <w:p w14:paraId="2479E819" w14:textId="6973FFA6" w:rsidR="0090574A" w:rsidRPr="001075A8" w:rsidRDefault="0090574A" w:rsidP="0090574A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</w:pPr>
      <w:r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lastRenderedPageBreak/>
        <w:t>이음길 김기완 대표는 “</w:t>
      </w:r>
      <w:r w:rsidR="001075A8"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이</w:t>
      </w:r>
      <w:r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번 신규 투자</w:t>
      </w:r>
      <w:r w:rsidR="001075A8"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유치를 통해</w:t>
      </w:r>
      <w:r w:rsidR="001075A8" w:rsidRPr="001075A8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AI </w:t>
      </w:r>
      <w:r w:rsidR="001075A8"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전직지원 시스템의 가치가 증명되었으며, 더욱 고도화된 시스템으로 시장에 선보일 예정이다.</w:t>
      </w:r>
      <w:r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”라며 “</w:t>
      </w:r>
      <w:r w:rsidR="001075A8"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양질의 전직지원서비스를 통해 </w:t>
      </w:r>
      <w:r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국내 전직지원 시장 내 우위를 선점하며 </w:t>
      </w:r>
      <w:r w:rsidR="001075A8"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고객의 행복을</w:t>
      </w:r>
      <w:r w:rsidR="001075A8" w:rsidRPr="001075A8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1075A8"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이어갈 수 있도록 최선을 다할 것</w:t>
      </w:r>
      <w:r w:rsidR="0029577B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이며, </w:t>
      </w:r>
      <w:r w:rsidR="0029577B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B2B</w:t>
      </w:r>
      <w:r w:rsidR="0029577B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전직시장에서</w:t>
      </w:r>
      <w:r w:rsidR="005C13E1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의 비교우위를 넘어서</w:t>
      </w:r>
      <w:r w:rsidR="0029577B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 </w:t>
      </w:r>
      <w:r w:rsidR="0029577B">
        <w:rPr>
          <w:rFonts w:ascii="맑은 고딕" w:eastAsia="맑은 고딕" w:hAnsi="맑은 고딕" w:cs="굴림"/>
          <w:color w:val="000000" w:themeColor="text1"/>
          <w:spacing w:val="-14"/>
          <w:kern w:val="0"/>
          <w:sz w:val="24"/>
          <w:szCs w:val="24"/>
        </w:rPr>
        <w:t>B2C</w:t>
      </w:r>
      <w:r w:rsidR="0029577B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전직지원 서비스를 </w:t>
      </w:r>
      <w:r w:rsidR="005C13E1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 xml:space="preserve">새로 </w:t>
      </w:r>
      <w:r w:rsidR="0029577B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오픈 할 예정</w:t>
      </w:r>
      <w:r w:rsidRPr="001075A8">
        <w:rPr>
          <w:rFonts w:ascii="맑은 고딕" w:eastAsia="맑은 고딕" w:hAnsi="맑은 고딕" w:cs="굴림" w:hint="eastAsia"/>
          <w:color w:val="000000" w:themeColor="text1"/>
          <w:spacing w:val="-14"/>
          <w:kern w:val="0"/>
          <w:sz w:val="24"/>
          <w:szCs w:val="24"/>
        </w:rPr>
        <w:t>”이라고 밝혔다.</w:t>
      </w:r>
    </w:p>
    <w:p w14:paraId="76E0ADD6" w14:textId="77777777" w:rsidR="0090574A" w:rsidRPr="0029577B" w:rsidRDefault="0090574A" w:rsidP="00510005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222222"/>
          <w:spacing w:val="-14"/>
          <w:kern w:val="0"/>
          <w:sz w:val="24"/>
          <w:szCs w:val="24"/>
        </w:rPr>
      </w:pPr>
    </w:p>
    <w:sectPr w:rsidR="0090574A" w:rsidRPr="0029577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06084" w14:textId="77777777" w:rsidR="00BE2521" w:rsidRDefault="00BE2521" w:rsidP="00D438C4">
      <w:pPr>
        <w:spacing w:after="0" w:line="240" w:lineRule="auto"/>
      </w:pPr>
      <w:r>
        <w:separator/>
      </w:r>
    </w:p>
  </w:endnote>
  <w:endnote w:type="continuationSeparator" w:id="0">
    <w:p w14:paraId="54604D1D" w14:textId="77777777" w:rsidR="00BE2521" w:rsidRDefault="00BE2521" w:rsidP="00D4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BAF5D" w14:textId="77777777" w:rsidR="00BE2521" w:rsidRDefault="00BE2521" w:rsidP="00D438C4">
      <w:pPr>
        <w:spacing w:after="0" w:line="240" w:lineRule="auto"/>
      </w:pPr>
      <w:r>
        <w:separator/>
      </w:r>
    </w:p>
  </w:footnote>
  <w:footnote w:type="continuationSeparator" w:id="0">
    <w:p w14:paraId="10392722" w14:textId="77777777" w:rsidR="00BE2521" w:rsidRDefault="00BE2521" w:rsidP="00D4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7880"/>
    <w:multiLevelType w:val="multilevel"/>
    <w:tmpl w:val="46C8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42"/>
    <w:rsid w:val="00004A69"/>
    <w:rsid w:val="00020A3E"/>
    <w:rsid w:val="00036742"/>
    <w:rsid w:val="00057543"/>
    <w:rsid w:val="000B7069"/>
    <w:rsid w:val="001075A8"/>
    <w:rsid w:val="00192D3C"/>
    <w:rsid w:val="001933F2"/>
    <w:rsid w:val="001A6EED"/>
    <w:rsid w:val="001C066B"/>
    <w:rsid w:val="002303CF"/>
    <w:rsid w:val="00247FD3"/>
    <w:rsid w:val="0029577B"/>
    <w:rsid w:val="002A69A5"/>
    <w:rsid w:val="002C78BD"/>
    <w:rsid w:val="0030611A"/>
    <w:rsid w:val="00333BBF"/>
    <w:rsid w:val="00346581"/>
    <w:rsid w:val="00366B45"/>
    <w:rsid w:val="003B5495"/>
    <w:rsid w:val="00433FB7"/>
    <w:rsid w:val="00441287"/>
    <w:rsid w:val="00455700"/>
    <w:rsid w:val="00487E4E"/>
    <w:rsid w:val="00501DAD"/>
    <w:rsid w:val="00510005"/>
    <w:rsid w:val="00525B59"/>
    <w:rsid w:val="005774C8"/>
    <w:rsid w:val="0059303C"/>
    <w:rsid w:val="005C13E1"/>
    <w:rsid w:val="00633DED"/>
    <w:rsid w:val="00657BEF"/>
    <w:rsid w:val="00672A4D"/>
    <w:rsid w:val="00673FAD"/>
    <w:rsid w:val="006964C9"/>
    <w:rsid w:val="006B41FA"/>
    <w:rsid w:val="00761D23"/>
    <w:rsid w:val="00762A37"/>
    <w:rsid w:val="00777D1B"/>
    <w:rsid w:val="00795DB7"/>
    <w:rsid w:val="007F75A4"/>
    <w:rsid w:val="00803626"/>
    <w:rsid w:val="008676A4"/>
    <w:rsid w:val="008972CC"/>
    <w:rsid w:val="00902F4C"/>
    <w:rsid w:val="0090574A"/>
    <w:rsid w:val="0092570B"/>
    <w:rsid w:val="00972FE2"/>
    <w:rsid w:val="009B3D5D"/>
    <w:rsid w:val="009B75D8"/>
    <w:rsid w:val="009D51D1"/>
    <w:rsid w:val="009F2B97"/>
    <w:rsid w:val="009F2BF2"/>
    <w:rsid w:val="00A04633"/>
    <w:rsid w:val="00A26E02"/>
    <w:rsid w:val="00A559E2"/>
    <w:rsid w:val="00A61808"/>
    <w:rsid w:val="00A77C26"/>
    <w:rsid w:val="00AE110B"/>
    <w:rsid w:val="00BD5E49"/>
    <w:rsid w:val="00BE2521"/>
    <w:rsid w:val="00C2313D"/>
    <w:rsid w:val="00CF2919"/>
    <w:rsid w:val="00D438C4"/>
    <w:rsid w:val="00D919A9"/>
    <w:rsid w:val="00D93660"/>
    <w:rsid w:val="00DA42D4"/>
    <w:rsid w:val="00E361AF"/>
    <w:rsid w:val="00EB2659"/>
    <w:rsid w:val="00EC2F96"/>
    <w:rsid w:val="00EE44A0"/>
    <w:rsid w:val="00F07A64"/>
    <w:rsid w:val="00F44F85"/>
    <w:rsid w:val="00F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F26B8"/>
  <w15:chartTrackingRefBased/>
  <w15:docId w15:val="{BFC9572B-F286-486E-A9DB-7D1B0579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438C4"/>
  </w:style>
  <w:style w:type="paragraph" w:styleId="a4">
    <w:name w:val="footer"/>
    <w:basedOn w:val="a"/>
    <w:link w:val="Char0"/>
    <w:uiPriority w:val="99"/>
    <w:unhideWhenUsed/>
    <w:rsid w:val="00D43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4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5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65333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2022-11-01T06:42:00Z</dcterms:created>
  <dcterms:modified xsi:type="dcterms:W3CDTF">2022-11-03T07:10:00Z</dcterms:modified>
</cp:coreProperties>
</file>